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CD" w:rsidRPr="007C1DCD" w:rsidRDefault="007C1DCD" w:rsidP="007C1DCD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1DCD">
        <w:rPr>
          <w:rFonts w:asciiTheme="minorHAnsi" w:eastAsia="Times New Roman" w:hAnsiTheme="minorHAnsi" w:cstheme="minorHAnsi"/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Další náležitosti spojené s chovem</w:t>
      </w:r>
    </w:p>
    <w:p w:rsidR="007C1DCD" w:rsidRDefault="007C1DCD" w:rsidP="007C1DC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Než se dočkáme vrhu a zapíšeme ho, musíme splnit další náležitosti jako je bonitace, přeregistrace, krytí, žádost o chráněný název chovatelské stanice</w:t>
      </w:r>
    </w:p>
    <w:p w:rsidR="005D6497" w:rsidRPr="005D6497" w:rsidRDefault="005D6497" w:rsidP="007C1DC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CD" w:rsidRDefault="007C1DCD" w:rsidP="007C1DC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Bonitace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popisná přehlídka před bonitační komisí, nezbytná pro získání chovnosti psa i feny a umožnění tak chovu s průkazem původu. Podmínky a podrobnosti bonitace obsahuje bonitační řád klubu. V sekci Ostatní záznamy v PP musí být uvedeno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chovný – nechovný či doporučen – nedoporučen k přeregistraci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cm a záznam musí být potvrzen razítkem klubu a podpisem.</w:t>
      </w:r>
    </w:p>
    <w:p w:rsidR="005D6497" w:rsidRPr="005D6497" w:rsidRDefault="005D6497" w:rsidP="007C1DCD">
      <w:pPr>
        <w:pStyle w:val="Standard"/>
        <w:jc w:val="both"/>
      </w:pPr>
    </w:p>
    <w:p w:rsidR="007C1DCD" w:rsidRDefault="007C1DCD" w:rsidP="007C1DCD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Přeregistrace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zápis psa/ feny do rejstříku chovných jedinců hlavní plemenné knihy ČMKU. Majitel chovného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psa i feny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požádá o přeregistraci </w:t>
      </w:r>
      <w:r w:rsidRPr="007C1DCD">
        <w:rPr>
          <w:rFonts w:ascii="Times New Roman" w:eastAsia="Times New Roman" w:hAnsi="Times New Roman" w:cs="Times New Roman"/>
          <w:b/>
          <w:sz w:val="24"/>
          <w:szCs w:val="24"/>
        </w:rPr>
        <w:t>před prvním krytím</w:t>
      </w:r>
      <w:r>
        <w:rPr>
          <w:rFonts w:ascii="Times New Roman" w:eastAsia="Times New Roman" w:hAnsi="Times New Roman" w:cs="Times New Roman"/>
          <w:sz w:val="24"/>
          <w:szCs w:val="24"/>
        </w:rPr>
        <w:t>. Společně s žádostí o přeregistraci zasílá plemenná kniha o Knihu odchovů a Knihu krytí (za cenu cca 10,- Kč á kus).</w:t>
      </w:r>
    </w:p>
    <w:p w:rsidR="007C1DCD" w:rsidRDefault="007C1DCD" w:rsidP="007C1DCD">
      <w:pPr>
        <w:pStyle w:val="Standard"/>
        <w:numPr>
          <w:ilvl w:val="0"/>
          <w:numId w:val="3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žádosti přikládáme originál průkazu původu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DCD" w:rsidRPr="003350C3" w:rsidRDefault="007C1DCD" w:rsidP="007C1DCD">
      <w:pPr>
        <w:pStyle w:val="Standard"/>
        <w:numPr>
          <w:ilvl w:val="0"/>
          <w:numId w:val="4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přeregistraci požádáme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ČMKU - PK 1, Maškova3, 182 53 Praha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0C3" w:rsidRDefault="003350C3" w:rsidP="007C1DCD">
      <w:pPr>
        <w:pStyle w:val="Standard"/>
        <w:numPr>
          <w:ilvl w:val="0"/>
          <w:numId w:val="4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Zaslání PP k přeregistraci může hromadně po bonitaci provést i klub (standardně tuto službu provádí klub KCHCS)</w:t>
      </w:r>
    </w:p>
    <w:p w:rsidR="007C1DCD" w:rsidRDefault="007C1DCD" w:rsidP="007C1DCD">
      <w:pPr>
        <w:pStyle w:val="Standard"/>
        <w:numPr>
          <w:ilvl w:val="0"/>
          <w:numId w:val="1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 se záznamem o přeregistraci obdržíme na dob</w:t>
      </w:r>
      <w:r w:rsidR="00712C43">
        <w:rPr>
          <w:rFonts w:ascii="Times New Roman" w:eastAsia="Times New Roman" w:hAnsi="Times New Roman" w:cs="Times New Roman"/>
          <w:sz w:val="24"/>
          <w:szCs w:val="24"/>
        </w:rPr>
        <w:t>írku - přeregistrace 250 Kč + 150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 poštovné a balné cca za 14 dnů</w:t>
      </w:r>
    </w:p>
    <w:p w:rsidR="005D6497" w:rsidRDefault="005D6497" w:rsidP="005D6497">
      <w:pPr>
        <w:pStyle w:val="Standard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6497" w:rsidRDefault="005D6497" w:rsidP="005D6497">
      <w:pPr>
        <w:pStyle w:val="Standard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6497" w:rsidRDefault="005D6497" w:rsidP="005D6497">
      <w:pPr>
        <w:pStyle w:val="Standard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6497">
        <w:rPr>
          <w:rFonts w:ascii="Times New Roman" w:eastAsia="Times New Roman" w:hAnsi="Times New Roman" w:cs="Times New Roman"/>
          <w:b/>
          <w:sz w:val="24"/>
          <w:szCs w:val="24"/>
        </w:rPr>
        <w:t>Chráněný název chovatelské stanice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350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název, který ponesou všechna štěňata odchovaná chovatelem. Je třeba o něj požádat ještě před krytím feny, protože jeho vyřízení trvá delší dobu.</w:t>
      </w:r>
    </w:p>
    <w:p w:rsidR="005D6497" w:rsidRDefault="005D6497" w:rsidP="005D6497">
      <w:pPr>
        <w:pStyle w:val="Standard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Vyplníme formulář, který nalezneme na stránce ČMKU</w:t>
      </w:r>
    </w:p>
    <w:p w:rsidR="005D6497" w:rsidRDefault="00254AF1" w:rsidP="005D6497">
      <w:pPr>
        <w:pStyle w:val="Standard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D6497" w:rsidRPr="00D37D0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https://www.cmku.cz/data/dokumenty/139-zadanka-o-mezinarodne-chraneny-nazev-chovatelske-stanice.pdf</w:t>
        </w:r>
      </w:hyperlink>
    </w:p>
    <w:p w:rsidR="005D6497" w:rsidRDefault="005D6497" w:rsidP="005D6497">
      <w:pPr>
        <w:pStyle w:val="Standard"/>
        <w:numPr>
          <w:ilvl w:val="0"/>
          <w:numId w:val="3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žádosti přikládáme kopii občanského průkazu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497" w:rsidRDefault="005D6497" w:rsidP="005D6497">
      <w:pPr>
        <w:pStyle w:val="Standard"/>
        <w:numPr>
          <w:ilvl w:val="0"/>
          <w:numId w:val="4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přeregistraci požádáme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ČMKU -  Maškova3, 182 53 Praha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497" w:rsidRDefault="005D6497" w:rsidP="005D6497">
      <w:pPr>
        <w:pStyle w:val="Standard"/>
        <w:numPr>
          <w:ilvl w:val="0"/>
          <w:numId w:val="1"/>
        </w:numPr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Dekret obdržíme na dobírku - 2000 + 150 Kč poštovné a balné</w:t>
      </w:r>
    </w:p>
    <w:p w:rsidR="007C1DCD" w:rsidRDefault="007C1DCD" w:rsidP="007C1DC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C1DCD" w:rsidRPr="00712C43" w:rsidRDefault="007C1DCD" w:rsidP="007C1DCD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Krycí list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k dispozici na webových stránkách klubu (sekce Chov – Administrativa chovu), elektronický krycí list je k dispozici </w:t>
      </w:r>
      <w:r w:rsidR="00712C43">
        <w:rPr>
          <w:rFonts w:ascii="Times New Roman" w:eastAsia="Times New Roman" w:hAnsi="Times New Roman" w:cs="Times New Roman"/>
          <w:sz w:val="24"/>
          <w:szCs w:val="24"/>
        </w:rPr>
        <w:t xml:space="preserve">i v databázi našich plemen GENEALOGII </w:t>
      </w:r>
      <w:hyperlink r:id="rId6" w:history="1">
        <w:r w:rsidR="00712C43" w:rsidRPr="00D37D0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https://www.genealogie-collie-sheltie.eu/</w:t>
        </w:r>
      </w:hyperlink>
      <w:r w:rsidR="00712C43"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z w:val="24"/>
          <w:szCs w:val="24"/>
        </w:rPr>
        <w:t>ro jeho vyplnění musíte být registrováni) případně na požádání u správce plemenné knihy a poradců chovu. Je nezbytné používat předepsaný a schválený krycí list!!!</w:t>
      </w:r>
    </w:p>
    <w:p w:rsidR="007C1DCD" w:rsidRPr="002B01ED" w:rsidRDefault="007C1DCD" w:rsidP="007C1DCD">
      <w:pPr>
        <w:pStyle w:val="Standard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Krycí list 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před krytím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připravte ve 2 originálech a 1 kopii (1x originál zůstává majiteli krycího psa, 1x kopie zůstává pro evidenci vám a 1x originál zasíláte se zápisem vrhu). Krycí list musí podepsat jak majitel krycího psa, tak chovatel (majitel feny).</w:t>
      </w:r>
    </w:p>
    <w:p w:rsidR="00F532A5" w:rsidRPr="007C1DCD" w:rsidRDefault="007C1DCD" w:rsidP="005D6497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Krytí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před krytím si majitel feny</w:t>
      </w:r>
      <w:r w:rsidR="002B01ED">
        <w:rPr>
          <w:rFonts w:ascii="Times New Roman" w:eastAsia="Times New Roman" w:hAnsi="Times New Roman" w:cs="Times New Roman"/>
          <w:sz w:val="24"/>
          <w:szCs w:val="24"/>
        </w:rPr>
        <w:t xml:space="preserve">, které již dosáhla předepsaného věku (u kolií 18-ti měsíců, u </w:t>
      </w:r>
      <w:proofErr w:type="spellStart"/>
      <w:r w:rsidR="002B01ED">
        <w:rPr>
          <w:rFonts w:ascii="Times New Roman" w:eastAsia="Times New Roman" w:hAnsi="Times New Roman" w:cs="Times New Roman"/>
          <w:sz w:val="24"/>
          <w:szCs w:val="24"/>
        </w:rPr>
        <w:t>šeltií</w:t>
      </w:r>
      <w:proofErr w:type="spellEnd"/>
      <w:r w:rsidR="002B01ED">
        <w:rPr>
          <w:rFonts w:ascii="Times New Roman" w:eastAsia="Times New Roman" w:hAnsi="Times New Roman" w:cs="Times New Roman"/>
          <w:sz w:val="24"/>
          <w:szCs w:val="24"/>
        </w:rPr>
        <w:t xml:space="preserve"> 15-ti měsíců)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zajistí přeregistraci feny a ověří u majitele krycího psa, zda zvolený pes je již také přeregistrován a dosáhl předepsaného věku (u kolií 18</w:t>
      </w:r>
      <w:r w:rsidR="002B01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2B0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měsíců,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šeltií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01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2B0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měsíců).  Je vhodné se majitele zeptat, zda krycí pes má v hlavní plemenné knize zapsány výstavní tituly či pracovní výsledky, stejně jako jeho zdravotní záznamy. Od majitele krycího psa si nejpozději při krytí vyžádejte kvalitní kopii PP psa a kvalitní kopii jeho bonitačního listu, případně kvalitní kopie jeho zdravotních vyšetření a výstavních či pracovních úspěchů, tyto doklady si uschovejte pro svou evidenci a pro zápis štěňat.</w:t>
      </w:r>
    </w:p>
    <w:sectPr w:rsidR="00F532A5" w:rsidRPr="007C1DCD" w:rsidSect="005D649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4E8"/>
    <w:multiLevelType w:val="hybridMultilevel"/>
    <w:tmpl w:val="B6FC7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7D22"/>
    <w:multiLevelType w:val="multilevel"/>
    <w:tmpl w:val="8AD480F2"/>
    <w:styleLink w:val="RTFNum9"/>
    <w:lvl w:ilvl="0">
      <w:numFmt w:val="bullet"/>
      <w:lvlText w:val="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1">
      <w:numFmt w:val="bullet"/>
      <w:lvlText w:val=""/>
      <w:lvlJc w:val="left"/>
      <w:pPr>
        <w:ind w:left="566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2">
      <w:numFmt w:val="bullet"/>
      <w:lvlText w:val=""/>
      <w:lvlJc w:val="left"/>
      <w:pPr>
        <w:ind w:left="849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3">
      <w:numFmt w:val="bullet"/>
      <w:lvlText w:val=""/>
      <w:lvlJc w:val="left"/>
      <w:pPr>
        <w:ind w:left="1132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4">
      <w:numFmt w:val="bullet"/>
      <w:lvlText w:val=""/>
      <w:lvlJc w:val="left"/>
      <w:pPr>
        <w:ind w:left="1415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5">
      <w:numFmt w:val="bullet"/>
      <w:lvlText w:val=""/>
      <w:lvlJc w:val="left"/>
      <w:pPr>
        <w:ind w:left="1698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6">
      <w:numFmt w:val="bullet"/>
      <w:lvlText w:val=""/>
      <w:lvlJc w:val="left"/>
      <w:pPr>
        <w:ind w:left="1981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7">
      <w:numFmt w:val="bullet"/>
      <w:lvlText w:val=""/>
      <w:lvlJc w:val="left"/>
      <w:pPr>
        <w:ind w:left="2264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8">
      <w:numFmt w:val="bullet"/>
      <w:lvlText w:val=""/>
      <w:lvlJc w:val="left"/>
      <w:pPr>
        <w:ind w:left="2547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</w:abstractNum>
  <w:abstractNum w:abstractNumId="2" w15:restartNumberingAfterBreak="0">
    <w:nsid w:val="46BC69D4"/>
    <w:multiLevelType w:val="multilevel"/>
    <w:tmpl w:val="5F3C1CA6"/>
    <w:styleLink w:val="RTFNum2"/>
    <w:lvl w:ilvl="0">
      <w:numFmt w:val="bullet"/>
      <w:lvlText w:val=""/>
      <w:lvlJc w:val="left"/>
      <w:pPr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1">
      <w:numFmt w:val="bullet"/>
      <w:lvlText w:val=""/>
      <w:lvlJc w:val="left"/>
      <w:pPr>
        <w:ind w:left="566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2">
      <w:numFmt w:val="bullet"/>
      <w:lvlText w:val=""/>
      <w:lvlJc w:val="left"/>
      <w:pPr>
        <w:ind w:left="849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3">
      <w:numFmt w:val="bullet"/>
      <w:lvlText w:val=""/>
      <w:lvlJc w:val="left"/>
      <w:pPr>
        <w:ind w:left="1132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4">
      <w:numFmt w:val="bullet"/>
      <w:lvlText w:val=""/>
      <w:lvlJc w:val="left"/>
      <w:pPr>
        <w:ind w:left="1415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5">
      <w:numFmt w:val="bullet"/>
      <w:lvlText w:val=""/>
      <w:lvlJc w:val="left"/>
      <w:pPr>
        <w:ind w:left="1698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6">
      <w:numFmt w:val="bullet"/>
      <w:lvlText w:val=""/>
      <w:lvlJc w:val="left"/>
      <w:pPr>
        <w:ind w:left="1981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7">
      <w:numFmt w:val="bullet"/>
      <w:lvlText w:val=""/>
      <w:lvlJc w:val="left"/>
      <w:pPr>
        <w:ind w:left="2264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  <w:lvl w:ilvl="8">
      <w:numFmt w:val="bullet"/>
      <w:lvlText w:val=""/>
      <w:lvlJc w:val="left"/>
      <w:pPr>
        <w:ind w:left="2547" w:hanging="283"/>
      </w:pPr>
      <w:rPr>
        <w:rFonts w:ascii="Symbol" w:eastAsia="Symbol" w:hAnsi="Symbol" w:cs="Symbol"/>
        <w:b w:val="0"/>
        <w:bCs w:val="0"/>
        <w:i w:val="0"/>
        <w:iCs w:val="0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D"/>
    <w:rsid w:val="00254AF1"/>
    <w:rsid w:val="002B01ED"/>
    <w:rsid w:val="003350C3"/>
    <w:rsid w:val="005D6497"/>
    <w:rsid w:val="00712C43"/>
    <w:rsid w:val="007C1DCD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FEE"/>
  <w15:chartTrackingRefBased/>
  <w15:docId w15:val="{BFCDEE47-4FA6-490C-83E8-12F8201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1DCD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  <w:style w:type="numbering" w:customStyle="1" w:styleId="RTFNum2">
    <w:name w:val="RTF_Num 2"/>
    <w:basedOn w:val="Bezseznamu"/>
    <w:rsid w:val="007C1DCD"/>
    <w:pPr>
      <w:numPr>
        <w:numId w:val="1"/>
      </w:numPr>
    </w:pPr>
  </w:style>
  <w:style w:type="numbering" w:customStyle="1" w:styleId="RTFNum9">
    <w:name w:val="RTF_Num 9"/>
    <w:basedOn w:val="Bezseznamu"/>
    <w:rsid w:val="007C1DCD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71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alogie-collie-sheltie.eu/" TargetMode="External"/><Relationship Id="rId5" Type="http://schemas.openxmlformats.org/officeDocument/2006/relationships/hyperlink" Target="https://www.cmku.cz/data/dokumenty/139-zadanka-o-mezinarodne-chraneny-nazev-chovatelske-stan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5</cp:revision>
  <dcterms:created xsi:type="dcterms:W3CDTF">2022-01-13T14:41:00Z</dcterms:created>
  <dcterms:modified xsi:type="dcterms:W3CDTF">2022-01-14T18:55:00Z</dcterms:modified>
</cp:coreProperties>
</file>