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Volební schůze KRK 10.3.2025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přítomny: Lundáková, Duchoňová, v 19.30.přizvána Kudrová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zahájení 19.00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volba Ivany Kudrové jako kooptované členky KRK KCHCS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souhlas Ivany Kudrové s kooptací do KRK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.seznámení se situací a řešenými problémy v KRK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oznámení zbytku výboru o kooptaci, zajistí MD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IK vyplní souhlas a prohlášení a odešle doporučeně jednatelce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Konec 20.30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zapsala: Duchoňová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